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D90F4E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4"/>
          <w:szCs w:val="24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D90F4E">
        <w:rPr>
          <w:rFonts w:ascii="Cambria" w:hAnsi="Cambria"/>
          <w:sz w:val="24"/>
          <w:szCs w:val="24"/>
        </w:rPr>
        <w:t xml:space="preserve">  </w:t>
      </w:r>
      <w:r w:rsidR="007B4DE2" w:rsidRPr="00D90F4E">
        <w:rPr>
          <w:rFonts w:ascii="Cambria" w:hAnsi="Cambria"/>
          <w:b/>
          <w:color w:val="C00000"/>
          <w:sz w:val="24"/>
          <w:szCs w:val="24"/>
        </w:rPr>
        <w:t>Boletín 017</w:t>
      </w:r>
      <w:r w:rsidR="00304E4A" w:rsidRPr="00D90F4E">
        <w:rPr>
          <w:rFonts w:ascii="Cambria" w:hAnsi="Cambria"/>
          <w:b/>
          <w:color w:val="C00000"/>
          <w:sz w:val="24"/>
          <w:szCs w:val="24"/>
        </w:rPr>
        <w:t>-</w:t>
      </w:r>
      <w:r w:rsidR="009C3973" w:rsidRPr="00D90F4E">
        <w:rPr>
          <w:rFonts w:ascii="Cambria" w:hAnsi="Cambria"/>
          <w:b/>
          <w:color w:val="C00000"/>
          <w:sz w:val="24"/>
          <w:szCs w:val="24"/>
        </w:rPr>
        <w:t>042</w:t>
      </w:r>
    </w:p>
    <w:p w:rsidR="00F26FAC" w:rsidRPr="00D90F4E" w:rsidRDefault="009C3973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4"/>
          <w:szCs w:val="24"/>
        </w:rPr>
      </w:pPr>
      <w:r w:rsidRPr="00D90F4E">
        <w:rPr>
          <w:rFonts w:ascii="Cambria" w:hAnsi="Cambria"/>
          <w:b/>
          <w:sz w:val="24"/>
          <w:szCs w:val="24"/>
        </w:rPr>
        <w:t>Tlaxcala</w:t>
      </w:r>
      <w:r w:rsidR="00457BF5">
        <w:rPr>
          <w:rFonts w:ascii="Cambria" w:hAnsi="Cambria"/>
          <w:b/>
          <w:sz w:val="24"/>
          <w:szCs w:val="24"/>
        </w:rPr>
        <w:t>, Tlaxcala,</w:t>
      </w:r>
      <w:bookmarkStart w:id="0" w:name="_GoBack"/>
      <w:bookmarkEnd w:id="0"/>
      <w:r w:rsidRPr="00D90F4E">
        <w:rPr>
          <w:rFonts w:ascii="Cambria" w:hAnsi="Cambria"/>
          <w:b/>
          <w:sz w:val="24"/>
          <w:szCs w:val="24"/>
        </w:rPr>
        <w:t xml:space="preserve"> a</w:t>
      </w:r>
      <w:r w:rsidR="00533211" w:rsidRPr="00D90F4E">
        <w:rPr>
          <w:rFonts w:ascii="Cambria" w:hAnsi="Cambria"/>
          <w:b/>
          <w:sz w:val="24"/>
          <w:szCs w:val="24"/>
        </w:rPr>
        <w:t xml:space="preserve"> </w:t>
      </w:r>
      <w:r w:rsidR="00514DA7" w:rsidRPr="00D90F4E">
        <w:rPr>
          <w:rFonts w:ascii="Cambria" w:hAnsi="Cambria"/>
          <w:b/>
          <w:sz w:val="24"/>
          <w:szCs w:val="24"/>
        </w:rPr>
        <w:t>18</w:t>
      </w:r>
      <w:r w:rsidR="00533211" w:rsidRPr="00D90F4E">
        <w:rPr>
          <w:rFonts w:ascii="Cambria" w:hAnsi="Cambria"/>
          <w:b/>
          <w:sz w:val="24"/>
          <w:szCs w:val="24"/>
        </w:rPr>
        <w:t xml:space="preserve"> de</w:t>
      </w:r>
      <w:r w:rsidR="00514DA7" w:rsidRPr="00D90F4E">
        <w:rPr>
          <w:rFonts w:ascii="Cambria" w:hAnsi="Cambria"/>
          <w:b/>
          <w:sz w:val="24"/>
          <w:szCs w:val="24"/>
        </w:rPr>
        <w:t xml:space="preserve"> febrero</w:t>
      </w:r>
      <w:r w:rsidR="00533211" w:rsidRPr="00D90F4E">
        <w:rPr>
          <w:rFonts w:ascii="Cambria" w:hAnsi="Cambria"/>
          <w:b/>
          <w:sz w:val="24"/>
          <w:szCs w:val="24"/>
        </w:rPr>
        <w:t xml:space="preserve"> </w:t>
      </w:r>
      <w:r w:rsidR="00531217" w:rsidRPr="00D90F4E">
        <w:rPr>
          <w:rFonts w:ascii="Cambria" w:hAnsi="Cambria"/>
          <w:b/>
          <w:sz w:val="24"/>
          <w:szCs w:val="24"/>
        </w:rPr>
        <w:t>de 2017</w:t>
      </w:r>
    </w:p>
    <w:p w:rsidR="00D9019C" w:rsidRPr="00D90F4E" w:rsidRDefault="00D9019C" w:rsidP="004F553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F26FAC" w:rsidRPr="00D90F4E" w:rsidRDefault="00514DA7" w:rsidP="004F553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D90F4E">
        <w:rPr>
          <w:rFonts w:ascii="Cambria" w:hAnsi="Cambria"/>
          <w:b/>
          <w:sz w:val="24"/>
          <w:szCs w:val="24"/>
        </w:rPr>
        <w:t>Firma AMLO Acue</w:t>
      </w:r>
      <w:r w:rsidR="009C3973" w:rsidRPr="00D90F4E">
        <w:rPr>
          <w:rFonts w:ascii="Cambria" w:hAnsi="Cambria"/>
          <w:b/>
          <w:sz w:val="24"/>
          <w:szCs w:val="24"/>
        </w:rPr>
        <w:t>rdo Político de Unidad en Tlaxcala</w:t>
      </w:r>
    </w:p>
    <w:p w:rsidR="00970539" w:rsidRPr="00D90F4E" w:rsidRDefault="00970539" w:rsidP="0097053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830D6" w:rsidRPr="00D90F4E" w:rsidRDefault="009C3973" w:rsidP="003D1CDA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D90F4E">
        <w:rPr>
          <w:rFonts w:ascii="Cambria" w:hAnsi="Cambria"/>
          <w:sz w:val="24"/>
          <w:szCs w:val="24"/>
        </w:rPr>
        <w:t>Unidad necesaria para poner por delante la honestidad como forma de gobierno</w:t>
      </w:r>
      <w:r w:rsidR="00514DA7" w:rsidRPr="00D90F4E">
        <w:rPr>
          <w:rFonts w:ascii="Cambria" w:hAnsi="Cambria"/>
          <w:sz w:val="24"/>
          <w:szCs w:val="24"/>
        </w:rPr>
        <w:t>, afirma</w:t>
      </w:r>
    </w:p>
    <w:p w:rsidR="00514DA7" w:rsidRPr="00D90F4E" w:rsidRDefault="00514DA7" w:rsidP="00514DA7">
      <w:pPr>
        <w:pStyle w:val="Prrafodelista"/>
        <w:spacing w:after="0"/>
        <w:ind w:left="4260"/>
        <w:jc w:val="both"/>
        <w:rPr>
          <w:rFonts w:ascii="Cambria" w:hAnsi="Cambria"/>
          <w:sz w:val="24"/>
          <w:szCs w:val="24"/>
        </w:rPr>
      </w:pP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En el Zócalo de Tlaxcala, Andrés Manuel López Obrador, presidente del Comité Ejecutivo Nacional de MORENA, firmó el 'Acuerdo Político de Unidad por la Prosperidad del Pueblo y el Renacimiento de México'.</w:t>
      </w: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Reiteró que cuando triunfe MORENA no se perseguirá a nadie, se va a inaugurar una etapa nueva donde se va a acabar con la corrupción. “En su momento haremos otro acuerdo para poner por delante como forma de vida y de gobierno la honestidad”.</w:t>
      </w: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López Obrador enfatizó que se requiere la unidad</w:t>
      </w:r>
      <w:r w:rsid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,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 porque “sólo el pueblo puede salvar al pueblo y sólo el pueblo organizado puede salvar a la nación”.  </w:t>
      </w: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Aseguró que en Tlaxcala</w:t>
      </w:r>
      <w:r w:rsidR="005C2360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,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 y en todo México</w:t>
      </w:r>
      <w:r w:rsidR="005C2360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,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 es nec</w:t>
      </w:r>
      <w:r w:rsidR="005C2360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esario apoyar a los productores así como apoyar a los jóvenes: </w:t>
      </w:r>
      <w:r w:rsid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“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iremos casa por casa inco</w:t>
      </w:r>
      <w:r w:rsidR="005C2360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rp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orando a los jóv</w:t>
      </w:r>
      <w:r w:rsidR="005C2360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enes al estudio y al trabajo; 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con eso vamos a serenar al país</w:t>
      </w:r>
      <w:r w:rsid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”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. </w:t>
      </w:r>
      <w:r w:rsidR="005C2360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“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La paz y la tranquilidad son frutos de la justicia</w:t>
      </w:r>
      <w:r w:rsidR="005C2360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”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.</w:t>
      </w: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9C3973" w:rsidRPr="00D90F4E" w:rsidRDefault="005C2360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“Cuando triunfe MORENA r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evisarem</w:t>
      </w:r>
      <w:r w:rsid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os la mal llamada reforma e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ducativa y t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odas las reformas estructurales 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serán revisadas y se pond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rán a consideración del pueblo”, añadió. </w:t>
      </w: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9C3973" w:rsidRPr="00D90F4E" w:rsidRDefault="005C2360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Sostuvo que 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Tlaxcala 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es un pueblo trabajador: “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admiro a los 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campesinos de Tlaxcala trabajan desde 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muy temprano en pequeñas parcelas con muy buenos rendimientos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”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. </w:t>
      </w: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9C3973" w:rsidRPr="00D90F4E" w:rsidRDefault="005C2360" w:rsidP="005C236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Criticó el </w:t>
      </w:r>
      <w:r w:rsidRPr="00D90F4E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es-MX"/>
        </w:rPr>
        <w:t xml:space="preserve">aumento en el precio de las gasolinas y explicó que es un gran negocio de la mafia del poder. 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es-MX"/>
        </w:rPr>
        <w:t>México</w:t>
      </w:r>
      <w:r w:rsidRPr="00D90F4E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es-MX"/>
        </w:rPr>
        <w:t>, dijo,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es-MX"/>
        </w:rPr>
        <w:t xml:space="preserve"> tiene petróleo, pero por la compra de gasolina en el extranjero, se vende crudo.</w:t>
      </w:r>
      <w:r w:rsidR="00D90F4E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es-MX"/>
        </w:rPr>
        <w:t>”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es-MX"/>
        </w:rPr>
        <w:t xml:space="preserve"> Aquí solo tenemos 6 refinerías</w:t>
      </w:r>
      <w:r w:rsidR="00D90F4E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es-MX"/>
        </w:rPr>
        <w:t>”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es-MX"/>
        </w:rPr>
        <w:t>.</w:t>
      </w: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9C3973" w:rsidRPr="00D90F4E" w:rsidRDefault="005C2360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“</w:t>
      </w:r>
      <w:r w:rsid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Con la llamada reforma e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nergética 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ya 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ni siquiera será Pemex la empresa que compra y distribuye la gasolina, 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el priista 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E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nrique 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P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eña 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N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ieto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 entregó permisos a tres grandes empresas extranjeras y en el acuerdo está el aumento del precio para tener utilidad 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y por lo tanto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 mayor ganancia a costa del sufrimiento de nuestro pueblo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”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.</w:t>
      </w: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5C2360" w:rsidRPr="00D90F4E" w:rsidRDefault="005C2360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5C2360" w:rsidRPr="00D90F4E" w:rsidRDefault="005C2360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9C3973" w:rsidRPr="00D90F4E" w:rsidRDefault="005C2360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lastRenderedPageBreak/>
        <w:t>Explicó que e</w:t>
      </w:r>
      <w:r w:rsidR="009C3973"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n Estados Unidos cuesta 11 pesos el litro 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de gasolina, mientras en México más de 16 pesos. </w:t>
      </w: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9C3973" w:rsidRPr="00D90F4E" w:rsidRDefault="005C2360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  <w:r w:rsidRPr="00D90F4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El Acuerdo Político de Unidad por el Renacimiento de México fue firmado por dirigentes de MORENA; también participó la senadora Lorena Cuellar y José Antonio Álvarez Lima, ex</w:t>
      </w:r>
      <w:r w:rsidR="00D90F4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90F4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gobernador de Tlaxcala:</w:t>
      </w:r>
    </w:p>
    <w:p w:rsidR="009C3973" w:rsidRPr="00D90F4E" w:rsidRDefault="009C3973" w:rsidP="005C2360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514DA7" w:rsidRPr="00D90F4E" w:rsidRDefault="00514DA7" w:rsidP="005C2360">
      <w:pPr>
        <w:spacing w:after="360" w:line="240" w:lineRule="auto"/>
        <w:jc w:val="both"/>
        <w:textAlignment w:val="baseline"/>
        <w:rPr>
          <w:rFonts w:ascii="Cambria" w:eastAsia="Times New Roman" w:hAnsi="Cambria" w:cs="Arial"/>
          <w:color w:val="333333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333333"/>
          <w:sz w:val="24"/>
          <w:szCs w:val="24"/>
          <w:lang w:eastAsia="es-MX"/>
        </w:rPr>
        <w:t>“El 20 de noviembre de 2016, en el Congreso celebrado en la Ciudad de México, los delegados del Movimiento de Regeneración Nacional (Morena) aprobamos la convocatoria abierta a mujeres y hombres, pobres y ricos, a pobladores del campo y de la ciudad, religiosos o libre pensadores, para luchar juntos y lograr, por la vía pacífica y legal, un cambio de régimen y hacer de la honestidad una forma de vida y de gobierno”.</w:t>
      </w:r>
    </w:p>
    <w:p w:rsidR="00514DA7" w:rsidRPr="00D90F4E" w:rsidRDefault="00514DA7" w:rsidP="005C2360">
      <w:pPr>
        <w:spacing w:after="360" w:line="240" w:lineRule="auto"/>
        <w:jc w:val="both"/>
        <w:textAlignment w:val="baseline"/>
        <w:rPr>
          <w:rFonts w:ascii="Cambria" w:eastAsia="Times New Roman" w:hAnsi="Cambria" w:cs="Arial"/>
          <w:color w:val="333333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333333"/>
          <w:sz w:val="24"/>
          <w:szCs w:val="24"/>
          <w:lang w:eastAsia="es-MX"/>
        </w:rPr>
        <w:t>“Llamamos a todos los mexicanos a incorporarse a la gran tarea de transformación nacional, no solo a simpatizantes y a ciudadanos independientes sino también a los militantes de otros partidos. Nuestros adversarios están en las cúpulas de poder económico y político y en las burocracias corruptas de los partidos. Abajo no tenemos diferencias con nadie; el problema está arriba”.</w:t>
      </w:r>
    </w:p>
    <w:p w:rsidR="00514DA7" w:rsidRPr="00D90F4E" w:rsidRDefault="00514DA7" w:rsidP="005C2360">
      <w:pPr>
        <w:spacing w:after="360" w:line="240" w:lineRule="auto"/>
        <w:jc w:val="both"/>
        <w:textAlignment w:val="baseline"/>
        <w:rPr>
          <w:rFonts w:ascii="Cambria" w:eastAsia="Times New Roman" w:hAnsi="Cambria" w:cs="Arial"/>
          <w:color w:val="333333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333333"/>
          <w:sz w:val="24"/>
          <w:szCs w:val="24"/>
          <w:lang w:eastAsia="es-MX"/>
        </w:rPr>
        <w:t>“En realidad, son muy pocos los que oprimen a muchos. En la base y en las clases medias hay un profundo deseo de liberación, de hacer realidad la justicia y de establecer una auténtica democracia”.</w:t>
      </w:r>
    </w:p>
    <w:p w:rsidR="00514DA7" w:rsidRPr="00D90F4E" w:rsidRDefault="00514DA7" w:rsidP="005C2360">
      <w:pPr>
        <w:spacing w:after="360" w:line="240" w:lineRule="auto"/>
        <w:jc w:val="both"/>
        <w:textAlignment w:val="baseline"/>
        <w:rPr>
          <w:rFonts w:ascii="Cambria" w:eastAsia="Times New Roman" w:hAnsi="Cambria" w:cs="Arial"/>
          <w:color w:val="333333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333333"/>
          <w:sz w:val="24"/>
          <w:szCs w:val="24"/>
          <w:lang w:eastAsia="es-MX"/>
        </w:rPr>
        <w:t>“Aun cuando antes de las elecciones presidenciales se dará a conocer el Nuevo Proyecto de Nación 2018-2024, adelantamos que la propuesta se resume en gobernar con rectitud, desterrar la corrupción, abolir la impunidad, actuar con austeridad y destinar lo que se ahorre para financiar el desarrollo del país”.</w:t>
      </w:r>
    </w:p>
    <w:p w:rsidR="00514DA7" w:rsidRPr="00D90F4E" w:rsidRDefault="00514DA7" w:rsidP="005C2360">
      <w:pPr>
        <w:spacing w:after="360" w:line="240" w:lineRule="auto"/>
        <w:jc w:val="both"/>
        <w:textAlignment w:val="baseline"/>
        <w:rPr>
          <w:rFonts w:ascii="Cambria" w:eastAsia="Times New Roman" w:hAnsi="Cambria" w:cs="Arial"/>
          <w:color w:val="333333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333333"/>
          <w:sz w:val="24"/>
          <w:szCs w:val="24"/>
          <w:lang w:eastAsia="es-MX"/>
        </w:rPr>
        <w:t>“Con esta nueva forma de hacer política, se logrará el bienestar material y el bienestar del alma para la felicidad de todos. Entorno a estos ideales nos cohesionaremos las fuerzas progresistas y democráticas de México”.</w:t>
      </w:r>
    </w:p>
    <w:p w:rsidR="00514DA7" w:rsidRPr="00D90F4E" w:rsidRDefault="00514DA7" w:rsidP="005C2360">
      <w:pPr>
        <w:spacing w:after="360" w:line="240" w:lineRule="auto"/>
        <w:jc w:val="both"/>
        <w:textAlignment w:val="baseline"/>
        <w:rPr>
          <w:rFonts w:ascii="Cambria" w:eastAsia="Times New Roman" w:hAnsi="Cambria" w:cs="Arial"/>
          <w:color w:val="333333"/>
          <w:sz w:val="24"/>
          <w:szCs w:val="24"/>
          <w:lang w:eastAsia="es-MX"/>
        </w:rPr>
      </w:pPr>
      <w:r w:rsidRPr="00D90F4E">
        <w:rPr>
          <w:rFonts w:ascii="Cambria" w:eastAsia="Times New Roman" w:hAnsi="Cambria" w:cs="Arial"/>
          <w:color w:val="333333"/>
          <w:sz w:val="24"/>
          <w:szCs w:val="24"/>
          <w:lang w:eastAsia="es-MX"/>
        </w:rPr>
        <w:t>“Este acuerdo político de unidad por la prosperidad del pueblo y el renacimiento de México lo podrán suscribir militantes de todos los partidos políticos, miembros de organizaciones sociales y ciudadanos independientes, en las principales plazas públicas de las 32 entidades federativas de la República”.</w:t>
      </w:r>
    </w:p>
    <w:p w:rsidR="003C6042" w:rsidRPr="00D90F4E" w:rsidRDefault="009C3973" w:rsidP="005C2360">
      <w:pPr>
        <w:spacing w:after="0"/>
        <w:jc w:val="both"/>
        <w:rPr>
          <w:rFonts w:ascii="Cambria" w:hAnsi="Cambria"/>
          <w:sz w:val="24"/>
          <w:szCs w:val="24"/>
        </w:rPr>
      </w:pP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>Mañana López Obrador firmará Acuerdo Político de Unidad con ciudadanos en el Parque Bicentenario en</w:t>
      </w:r>
      <w:r w:rsidR="00B21153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 Tuxtla Gutiérrez,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 Chiapas y por la tarde en la Plaza Revolución de </w:t>
      </w:r>
      <w:r w:rsidR="00B21153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Villahermosa, </w:t>
      </w:r>
      <w:r w:rsidRPr="00D90F4E">
        <w:rPr>
          <w:rFonts w:ascii="Cambria" w:eastAsia="Times New Roman" w:hAnsi="Cambria" w:cs="Arial"/>
          <w:color w:val="222222"/>
          <w:sz w:val="24"/>
          <w:szCs w:val="24"/>
          <w:lang w:eastAsia="es-MX"/>
        </w:rPr>
        <w:t xml:space="preserve">Tabasco. </w:t>
      </w:r>
    </w:p>
    <w:p w:rsidR="003049B5" w:rsidRPr="00D90F4E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4"/>
          <w:szCs w:val="24"/>
        </w:rPr>
      </w:pPr>
      <w:r w:rsidRPr="00D90F4E">
        <w:rPr>
          <w:rFonts w:ascii="Cambria" w:hAnsi="Cambria"/>
          <w:b/>
          <w:color w:val="C00000"/>
          <w:sz w:val="24"/>
          <w:szCs w:val="24"/>
        </w:rPr>
        <w:t>*****</w:t>
      </w:r>
    </w:p>
    <w:sectPr w:rsidR="003049B5" w:rsidRPr="00D90F4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47" w:rsidRDefault="00A21547" w:rsidP="00F26FAC">
      <w:pPr>
        <w:spacing w:after="0" w:line="240" w:lineRule="auto"/>
      </w:pPr>
      <w:r>
        <w:separator/>
      </w:r>
    </w:p>
  </w:endnote>
  <w:endnote w:type="continuationSeparator" w:id="0">
    <w:p w:rsidR="00A21547" w:rsidRDefault="00A21547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47" w:rsidRDefault="00A21547" w:rsidP="00F26FAC">
      <w:pPr>
        <w:spacing w:after="0" w:line="240" w:lineRule="auto"/>
      </w:pPr>
      <w:r>
        <w:separator/>
      </w:r>
    </w:p>
  </w:footnote>
  <w:footnote w:type="continuationSeparator" w:id="0">
    <w:p w:rsidR="00A21547" w:rsidRDefault="00A21547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36BDA"/>
    <w:rsid w:val="00457BF5"/>
    <w:rsid w:val="004F5531"/>
    <w:rsid w:val="00514DA7"/>
    <w:rsid w:val="00531217"/>
    <w:rsid w:val="00533211"/>
    <w:rsid w:val="005C2360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5015E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3973"/>
    <w:rsid w:val="009C7CF2"/>
    <w:rsid w:val="00A21547"/>
    <w:rsid w:val="00A34674"/>
    <w:rsid w:val="00A940C6"/>
    <w:rsid w:val="00AB0067"/>
    <w:rsid w:val="00AB06E4"/>
    <w:rsid w:val="00AC2ABA"/>
    <w:rsid w:val="00AD1052"/>
    <w:rsid w:val="00B14012"/>
    <w:rsid w:val="00B21153"/>
    <w:rsid w:val="00B606B5"/>
    <w:rsid w:val="00B91598"/>
    <w:rsid w:val="00BA16B3"/>
    <w:rsid w:val="00BC3E6F"/>
    <w:rsid w:val="00C5444E"/>
    <w:rsid w:val="00C7725D"/>
    <w:rsid w:val="00CC56F8"/>
    <w:rsid w:val="00CF033F"/>
    <w:rsid w:val="00D731F0"/>
    <w:rsid w:val="00D85050"/>
    <w:rsid w:val="00D9019C"/>
    <w:rsid w:val="00D90F4E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14DA7"/>
  </w:style>
  <w:style w:type="character" w:styleId="Hipervnculo">
    <w:name w:val="Hyperlink"/>
    <w:basedOn w:val="Fuentedeprrafopredeter"/>
    <w:uiPriority w:val="99"/>
    <w:semiHidden/>
    <w:unhideWhenUsed/>
    <w:rsid w:val="00514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0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91C5-2ABC-47F6-ABEA-9F1730A5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5</cp:revision>
  <cp:lastPrinted>2016-09-23T02:10:00Z</cp:lastPrinted>
  <dcterms:created xsi:type="dcterms:W3CDTF">2017-02-19T02:36:00Z</dcterms:created>
  <dcterms:modified xsi:type="dcterms:W3CDTF">2017-02-19T02:44:00Z</dcterms:modified>
</cp:coreProperties>
</file>